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93" w:rsidRDefault="00F26240" w:rsidP="00D6178D">
      <w:pPr>
        <w:jc w:val="center"/>
        <w:rPr>
          <w:rFonts w:ascii="Times New Roman" w:hAnsi="Times New Roman" w:cs="Times New Roman"/>
          <w:sz w:val="28"/>
        </w:rPr>
      </w:pPr>
      <w:r w:rsidRPr="00F26240">
        <w:rPr>
          <w:rFonts w:ascii="Times New Roman" w:hAnsi="Times New Roman" w:cs="Times New Roman"/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5pt;height:42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ookman Old Style&quot;;font-weight:bold;font-style:italic;v-text-kern:t" trim="t" fitpath="t" string="Карандаш"/>
          </v:shape>
        </w:pict>
      </w:r>
      <w:r w:rsidR="005D0593">
        <w:rPr>
          <w:noProof/>
          <w:lang w:val="ru-RU" w:eastAsia="ru-RU" w:bidi="ar-SA"/>
        </w:rPr>
        <w:drawing>
          <wp:inline distT="0" distB="0" distL="0" distR="0">
            <wp:extent cx="3214268" cy="958291"/>
            <wp:effectExtent l="19050" t="0" r="5182" b="0"/>
            <wp:docPr id="1" name="Рисунок 1" descr="https://png.pngtree.com/element_origin_min_pic/16/11/30/44adcc0fe21565244ad224734929f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element_origin_min_pic/16/11/30/44adcc0fe21565244ad224734929f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865" cy="96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593" w:rsidRPr="00B34D89" w:rsidRDefault="005D0593" w:rsidP="005D059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i/>
          <w:color w:val="002060"/>
          <w:sz w:val="28"/>
          <w:szCs w:val="16"/>
          <w:lang w:val="ru-RU" w:eastAsia="ru-RU"/>
        </w:rPr>
      </w:pPr>
      <w:r w:rsidRPr="00B34D89">
        <w:rPr>
          <w:rFonts w:ascii="Georgia" w:eastAsia="Times New Roman" w:hAnsi="Georgia" w:cs="Arial"/>
          <w:i/>
          <w:color w:val="002060"/>
          <w:sz w:val="28"/>
          <w:szCs w:val="16"/>
          <w:lang w:val="ru-RU" w:eastAsia="ru-RU"/>
        </w:rPr>
        <w:t>Пишет он, когда диктуют,</w:t>
      </w:r>
    </w:p>
    <w:p w:rsidR="005D0593" w:rsidRPr="00B34D89" w:rsidRDefault="005D0593" w:rsidP="005D059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i/>
          <w:color w:val="002060"/>
          <w:sz w:val="28"/>
          <w:szCs w:val="16"/>
          <w:lang w:val="ru-RU" w:eastAsia="ru-RU"/>
        </w:rPr>
      </w:pPr>
      <w:r w:rsidRPr="00B34D89">
        <w:rPr>
          <w:rFonts w:ascii="Georgia" w:eastAsia="Times New Roman" w:hAnsi="Georgia" w:cs="Arial"/>
          <w:i/>
          <w:color w:val="002060"/>
          <w:sz w:val="28"/>
          <w:szCs w:val="16"/>
          <w:lang w:val="ru-RU" w:eastAsia="ru-RU"/>
        </w:rPr>
        <w:t>Он и чертит, и рисует.</w:t>
      </w:r>
    </w:p>
    <w:p w:rsidR="005D0593" w:rsidRPr="00B34D89" w:rsidRDefault="005D0593" w:rsidP="005D059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i/>
          <w:color w:val="002060"/>
          <w:sz w:val="28"/>
          <w:szCs w:val="16"/>
          <w:lang w:val="ru-RU" w:eastAsia="ru-RU"/>
        </w:rPr>
      </w:pPr>
      <w:r w:rsidRPr="00B34D89">
        <w:rPr>
          <w:rFonts w:ascii="Georgia" w:eastAsia="Times New Roman" w:hAnsi="Georgia" w:cs="Arial"/>
          <w:i/>
          <w:color w:val="002060"/>
          <w:sz w:val="28"/>
          <w:szCs w:val="16"/>
          <w:lang w:val="ru-RU" w:eastAsia="ru-RU"/>
        </w:rPr>
        <w:t>А сегодня вечерком</w:t>
      </w:r>
    </w:p>
    <w:p w:rsidR="005D0593" w:rsidRPr="00B34D89" w:rsidRDefault="005D0593" w:rsidP="005D059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i/>
          <w:color w:val="002060"/>
          <w:sz w:val="28"/>
          <w:szCs w:val="16"/>
          <w:lang w:val="ru-RU" w:eastAsia="ru-RU"/>
        </w:rPr>
      </w:pPr>
      <w:r w:rsidRPr="00B34D89">
        <w:rPr>
          <w:rFonts w:ascii="Georgia" w:eastAsia="Times New Roman" w:hAnsi="Georgia" w:cs="Arial"/>
          <w:i/>
          <w:color w:val="002060"/>
          <w:sz w:val="28"/>
          <w:szCs w:val="16"/>
          <w:lang w:val="ru-RU" w:eastAsia="ru-RU"/>
        </w:rPr>
        <w:t>Он раскрасит мне альбом.</w:t>
      </w:r>
    </w:p>
    <w:p w:rsidR="005D0593" w:rsidRPr="00B34D89" w:rsidRDefault="005D0593" w:rsidP="005D0593">
      <w:pPr>
        <w:spacing w:after="0" w:line="240" w:lineRule="auto"/>
        <w:rPr>
          <w:rFonts w:ascii="Arial" w:eastAsia="Times New Roman" w:hAnsi="Arial" w:cs="Arial"/>
          <w:b/>
          <w:bCs/>
          <w:color w:val="007EAA"/>
          <w:kern w:val="36"/>
          <w:sz w:val="28"/>
          <w:szCs w:val="28"/>
          <w:lang w:val="ru-RU" w:eastAsia="ru-RU"/>
        </w:rPr>
      </w:pPr>
      <w:r w:rsidRPr="00B34D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34D89">
        <w:rPr>
          <w:rFonts w:ascii="Bookman Old Style" w:eastAsia="Times New Roman" w:hAnsi="Bookman Old Style" w:cs="Tahoma"/>
          <w:color w:val="C00000"/>
          <w:sz w:val="28"/>
          <w:szCs w:val="15"/>
          <w:u w:val="single"/>
          <w:shd w:val="clear" w:color="auto" w:fill="EBEBEB"/>
          <w:lang w:val="ru-RU" w:eastAsia="ru-RU"/>
        </w:rPr>
        <w:t>Карандаш — чтобы писать, а молот — чтобы ковать</w:t>
      </w:r>
      <w:r w:rsidRPr="00B34D89">
        <w:rPr>
          <w:rFonts w:ascii="Bookman Old Style" w:eastAsia="Times New Roman" w:hAnsi="Bookman Old Style" w:cs="Tahoma"/>
          <w:color w:val="C00000"/>
          <w:sz w:val="28"/>
          <w:szCs w:val="15"/>
          <w:u w:val="single"/>
          <w:lang w:val="ru-RU" w:eastAsia="ru-RU"/>
        </w:rPr>
        <w:br/>
      </w:r>
      <w:r w:rsidRPr="00B34D89">
        <w:rPr>
          <w:rFonts w:ascii="Tahoma" w:eastAsia="Times New Roman" w:hAnsi="Tahoma" w:cs="Tahoma"/>
          <w:color w:val="000000"/>
          <w:sz w:val="15"/>
          <w:szCs w:val="15"/>
          <w:lang w:val="ru-RU" w:eastAsia="ru-RU"/>
        </w:rPr>
        <w:br/>
      </w:r>
      <w:r w:rsidRPr="00B34D89">
        <w:rPr>
          <w:rFonts w:ascii="Monotype Corsiva" w:eastAsia="Times New Roman" w:hAnsi="Monotype Corsiva" w:cs="Arial"/>
          <w:b/>
          <w:bCs/>
          <w:color w:val="007EAA"/>
          <w:kern w:val="36"/>
          <w:sz w:val="44"/>
          <w:szCs w:val="28"/>
          <w:u w:val="single"/>
          <w:lang w:val="ru-RU" w:eastAsia="ru-RU"/>
        </w:rPr>
        <w:t>Толковый словарь С.И.Ожегова</w:t>
      </w:r>
    </w:p>
    <w:p w:rsidR="005D0593" w:rsidRPr="00B34D89" w:rsidRDefault="005D0593" w:rsidP="005D0593">
      <w:pPr>
        <w:shd w:val="clear" w:color="auto" w:fill="E5E5E5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</w:pPr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Карандаш</w:t>
      </w:r>
      <w:proofErr w:type="gramStart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 xml:space="preserve">  ,</w:t>
      </w:r>
      <w:proofErr w:type="gramEnd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 xml:space="preserve"> -</w:t>
      </w:r>
      <w:proofErr w:type="spellStart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а,м</w:t>
      </w:r>
      <w:proofErr w:type="spellEnd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.</w:t>
      </w:r>
    </w:p>
    <w:p w:rsidR="005D0593" w:rsidRPr="00B34D89" w:rsidRDefault="005D0593" w:rsidP="005D0593">
      <w:pPr>
        <w:spacing w:after="115" w:line="219" w:lineRule="atLeast"/>
        <w:textAlignment w:val="top"/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</w:pPr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1. Письменная</w:t>
      </w:r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6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принадлежность</w:t>
        </w:r>
      </w:hyperlink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- деревянная</w:t>
      </w:r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7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палочка</w:t>
        </w:r>
      </w:hyperlink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8" w:history="1">
        <w:proofErr w:type="spellStart"/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со</w:t>
        </w:r>
      </w:hyperlink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стержнем</w:t>
      </w:r>
      <w:proofErr w:type="spellEnd"/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9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из</w:t>
        </w:r>
      </w:hyperlink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 xml:space="preserve">смеси глинистой массы с графитом. Цветные карандаши (с добавлением красителя). </w:t>
      </w:r>
      <w:proofErr w:type="gramStart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Чертёжный</w:t>
      </w:r>
      <w:proofErr w:type="gramEnd"/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10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к</w:t>
        </w:r>
      </w:hyperlink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.</w:t>
      </w:r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11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Автоматический</w:t>
        </w:r>
      </w:hyperlink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к. (с выдвигающимся стержнем).</w:t>
      </w:r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12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На</w:t>
        </w:r>
      </w:hyperlink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proofErr w:type="gramStart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к</w:t>
      </w:r>
      <w:proofErr w:type="gramEnd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.</w:t>
      </w:r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13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взять</w:t>
        </w:r>
      </w:hyperlink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(взять на заметку что-н., разг.).</w:t>
      </w:r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14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Чертёж</w:t>
        </w:r>
      </w:hyperlink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в карандаше (сделанный карандашом).</w:t>
      </w:r>
    </w:p>
    <w:p w:rsidR="005D0593" w:rsidRPr="00B34D89" w:rsidRDefault="005D0593" w:rsidP="005D0593">
      <w:pPr>
        <w:spacing w:after="115" w:line="219" w:lineRule="atLeast"/>
        <w:textAlignment w:val="top"/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</w:pPr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2.</w:t>
      </w:r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15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Предмет</w:t>
        </w:r>
      </w:hyperlink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16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такой</w:t>
        </w:r>
      </w:hyperlink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формы</w:t>
      </w:r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17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для</w:t>
        </w:r>
      </w:hyperlink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 xml:space="preserve">рисования, раскрашивания, для косметических целей. Пастельные карандаши. </w:t>
      </w:r>
      <w:proofErr w:type="gramStart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Гримировальный к. К. для</w:t>
      </w:r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 </w:t>
      </w:r>
      <w:hyperlink r:id="rId18" w:history="1">
        <w:r w:rsidRPr="00B34D89">
          <w:rPr>
            <w:rFonts w:ascii="Times New Roman" w:eastAsia="Times New Roman" w:hAnsi="Times New Roman" w:cs="Times New Roman"/>
            <w:color w:val="002060"/>
            <w:sz w:val="28"/>
            <w:szCs w:val="16"/>
            <w:lang w:val="ru-RU" w:eastAsia="ru-RU"/>
          </w:rPr>
          <w:t>век</w:t>
        </w:r>
      </w:hyperlink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, для бровей.</w:t>
      </w:r>
      <w:proofErr w:type="gramEnd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 xml:space="preserve"> </w:t>
      </w:r>
      <w:proofErr w:type="gramStart"/>
      <w:r w:rsidRPr="005D0593">
        <w:rPr>
          <w:rFonts w:ascii="Times New Roman" w:eastAsia="Times New Roman" w:hAnsi="Times New Roman" w:cs="Times New Roman"/>
          <w:color w:val="002060"/>
          <w:sz w:val="28"/>
          <w:szCs w:val="16"/>
          <w:lang w:eastAsia="ru-RU"/>
        </w:rPr>
        <w:t>II</w:t>
      </w:r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 xml:space="preserve"> прил.</w:t>
      </w:r>
      <w:proofErr w:type="gramEnd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 xml:space="preserve"> карандашный, </w:t>
      </w:r>
      <w:proofErr w:type="gramStart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-</w:t>
      </w:r>
      <w:proofErr w:type="spellStart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а</w:t>
      </w:r>
      <w:proofErr w:type="gramEnd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я</w:t>
      </w:r>
      <w:proofErr w:type="spellEnd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, -</w:t>
      </w:r>
      <w:proofErr w:type="spellStart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ое</w:t>
      </w:r>
      <w:proofErr w:type="spellEnd"/>
      <w:r w:rsidRPr="00B34D89">
        <w:rPr>
          <w:rFonts w:ascii="Times New Roman" w:eastAsia="Times New Roman" w:hAnsi="Times New Roman" w:cs="Times New Roman"/>
          <w:color w:val="002060"/>
          <w:sz w:val="28"/>
          <w:szCs w:val="16"/>
          <w:lang w:val="ru-RU" w:eastAsia="ru-RU"/>
        </w:rPr>
        <w:t>.</w:t>
      </w:r>
    </w:p>
    <w:p w:rsidR="00E917A5" w:rsidRPr="00E917A5" w:rsidRDefault="00E917A5" w:rsidP="00E917A5">
      <w:pPr>
        <w:rPr>
          <w:rStyle w:val="a8"/>
          <w:rFonts w:ascii="Times New Roman" w:hAnsi="Times New Roman" w:cs="Times New Roman"/>
          <w:i/>
          <w:color w:val="C00000"/>
          <w:sz w:val="28"/>
          <w:szCs w:val="28"/>
          <w:u w:val="single"/>
          <w:shd w:val="clear" w:color="auto" w:fill="FFFFFF"/>
        </w:rPr>
      </w:pPr>
      <w:proofErr w:type="spellStart"/>
      <w:r w:rsidRPr="00E917A5">
        <w:rPr>
          <w:rStyle w:val="a8"/>
          <w:rFonts w:ascii="Times New Roman" w:hAnsi="Times New Roman" w:cs="Times New Roman"/>
          <w:i/>
          <w:color w:val="C00000"/>
          <w:sz w:val="28"/>
          <w:szCs w:val="28"/>
          <w:u w:val="single"/>
          <w:shd w:val="clear" w:color="auto" w:fill="FFFFFF"/>
        </w:rPr>
        <w:t>Происхождение</w:t>
      </w:r>
      <w:proofErr w:type="spellEnd"/>
      <w:r w:rsidRPr="00E917A5">
        <w:rPr>
          <w:rStyle w:val="a8"/>
          <w:rFonts w:ascii="Times New Roman" w:hAnsi="Times New Roman" w:cs="Times New Roman"/>
          <w:i/>
          <w:color w:val="C00000"/>
          <w:sz w:val="28"/>
          <w:szCs w:val="28"/>
          <w:u w:val="single"/>
          <w:shd w:val="clear" w:color="auto" w:fill="FFFFFF"/>
        </w:rPr>
        <w:t>:</w:t>
      </w:r>
    </w:p>
    <w:p w:rsidR="005D0593" w:rsidRPr="00B34D89" w:rsidRDefault="00E917A5" w:rsidP="00D6178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B34D89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Каранда́ш</w:t>
      </w:r>
      <w:proofErr w:type="spellEnd"/>
      <w:proofErr w:type="gramEnd"/>
      <w:r w:rsidRPr="00B34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 Заимствование из тюркских,</w:t>
      </w:r>
      <w:r w:rsidRPr="00E91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B34D8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карадаш</w:t>
      </w:r>
      <w:proofErr w:type="spellEnd"/>
      <w:r w:rsidRPr="00E91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34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образовано сращением двух слов:</w:t>
      </w:r>
      <w:r w:rsidRPr="00E91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34D8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кара</w:t>
      </w:r>
      <w:r w:rsidRPr="00E91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34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— «черный» и</w:t>
      </w:r>
      <w:r w:rsidRPr="00E91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B34D8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даш</w:t>
      </w:r>
      <w:proofErr w:type="spellEnd"/>
      <w:r w:rsidRPr="00E91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34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— «камень, шифер».</w:t>
      </w:r>
    </w:p>
    <w:p w:rsidR="00E917A5" w:rsidRPr="00B34D89" w:rsidRDefault="00E917A5" w:rsidP="00E917A5">
      <w:p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val="ru-RU"/>
        </w:rPr>
      </w:pPr>
      <w:r w:rsidRPr="00B34D8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val="ru-RU"/>
        </w:rPr>
        <w:t>Морфемный словарь:</w:t>
      </w:r>
    </w:p>
    <w:p w:rsidR="00E917A5" w:rsidRPr="00B34D89" w:rsidRDefault="00E917A5" w:rsidP="00E917A5">
      <w:pPr>
        <w:pStyle w:val="1"/>
        <w:shd w:val="clear" w:color="auto" w:fill="FFFFFF"/>
        <w:spacing w:before="230" w:after="115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B34D8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Однокоренные слова к слову «карандаш»</w:t>
      </w:r>
    </w:p>
    <w:p w:rsidR="00E917A5" w:rsidRPr="00B34D89" w:rsidRDefault="00E917A5" w:rsidP="00E917A5">
      <w:pPr>
        <w:pStyle w:val="a6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  <w:lang w:val="ru-RU"/>
        </w:rPr>
      </w:pPr>
      <w:r w:rsidRPr="00B34D89">
        <w:rPr>
          <w:color w:val="000000"/>
          <w:sz w:val="28"/>
          <w:szCs w:val="28"/>
          <w:lang w:val="ru-RU"/>
        </w:rPr>
        <w:t>Корень в слове «КАРАНДАШ»</w:t>
      </w:r>
      <w:r w:rsidRPr="00E917A5">
        <w:rPr>
          <w:color w:val="000000"/>
          <w:sz w:val="28"/>
          <w:szCs w:val="28"/>
        </w:rPr>
        <w:t> </w:t>
      </w:r>
      <w:r w:rsidRPr="00B34D89">
        <w:rPr>
          <w:color w:val="000000"/>
          <w:sz w:val="28"/>
          <w:szCs w:val="28"/>
          <w:lang w:val="ru-RU"/>
        </w:rPr>
        <w:t>—</w:t>
      </w:r>
      <w:r w:rsidRPr="00E917A5">
        <w:rPr>
          <w:color w:val="000000"/>
          <w:sz w:val="28"/>
          <w:szCs w:val="28"/>
        </w:rPr>
        <w:t> </w:t>
      </w:r>
      <w:r w:rsidRPr="00B34D89">
        <w:rPr>
          <w:color w:val="000000"/>
          <w:sz w:val="28"/>
          <w:szCs w:val="28"/>
          <w:lang w:val="ru-RU"/>
        </w:rPr>
        <w:t xml:space="preserve">КАРАНДАШ.  </w:t>
      </w:r>
    </w:p>
    <w:p w:rsidR="00E917A5" w:rsidRPr="00B34D89" w:rsidRDefault="00E917A5" w:rsidP="00E917A5">
      <w:pPr>
        <w:pStyle w:val="a6"/>
        <w:shd w:val="clear" w:color="auto" w:fill="FFFFFF"/>
        <w:spacing w:before="0" w:beforeAutospacing="0" w:after="115" w:afterAutospacing="0"/>
        <w:rPr>
          <w:rFonts w:eastAsiaTheme="minorHAnsi"/>
          <w:color w:val="000000"/>
          <w:sz w:val="28"/>
          <w:szCs w:val="28"/>
          <w:lang w:val="ru-RU" w:eastAsia="en-US"/>
        </w:rPr>
      </w:pPr>
      <w:r w:rsidRPr="00B34D89">
        <w:rPr>
          <w:rFonts w:eastAsiaTheme="minorHAnsi"/>
          <w:color w:val="000000"/>
          <w:sz w:val="28"/>
          <w:szCs w:val="28"/>
          <w:lang w:val="ru-RU" w:eastAsia="en-US"/>
        </w:rPr>
        <w:t>Часть речи «прилагательное»:</w:t>
      </w:r>
      <w:r w:rsidRPr="00E917A5">
        <w:rPr>
          <w:rFonts w:eastAsiaTheme="minorHAnsi"/>
          <w:color w:val="000000"/>
          <w:sz w:val="28"/>
          <w:szCs w:val="28"/>
          <w:lang w:eastAsia="en-US"/>
        </w:rPr>
        <w:t> </w:t>
      </w:r>
      <w:proofErr w:type="gramStart"/>
      <w:r w:rsidRPr="00B34D89">
        <w:rPr>
          <w:rFonts w:eastAsiaTheme="minorHAnsi"/>
          <w:color w:val="000000"/>
          <w:sz w:val="28"/>
          <w:szCs w:val="28"/>
          <w:lang w:val="ru-RU" w:eastAsia="en-US"/>
        </w:rPr>
        <w:t>карандашный</w:t>
      </w:r>
      <w:proofErr w:type="gramEnd"/>
      <w:r w:rsidRPr="00B34D89">
        <w:rPr>
          <w:rFonts w:eastAsiaTheme="minorHAnsi"/>
          <w:color w:val="000000"/>
          <w:sz w:val="28"/>
          <w:szCs w:val="28"/>
          <w:lang w:val="ru-RU" w:eastAsia="en-US"/>
        </w:rPr>
        <w:t>.</w:t>
      </w:r>
    </w:p>
    <w:p w:rsidR="00E917A5" w:rsidRPr="00B34D89" w:rsidRDefault="00E917A5" w:rsidP="00E917A5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B34D8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речи «существительное»:</w:t>
      </w:r>
      <w:r w:rsidRPr="00E917A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4D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карандаш, </w:t>
      </w:r>
      <w:r w:rsidRPr="00B34D89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карандашик, </w:t>
      </w:r>
      <w:hyperlink r:id="rId19" w:history="1">
        <w:proofErr w:type="spellStart"/>
        <w:r w:rsidRPr="00B34D8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карандашница</w:t>
        </w:r>
        <w:proofErr w:type="spellEnd"/>
      </w:hyperlink>
      <w:r w:rsidRPr="00B34D8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917A5" w:rsidRPr="00B34D89" w:rsidRDefault="00E917A5" w:rsidP="00E917A5">
      <w:pPr>
        <w:pStyle w:val="a6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  <w:lang w:val="ru-RU"/>
        </w:rPr>
      </w:pPr>
    </w:p>
    <w:p w:rsidR="00E917A5" w:rsidRPr="00B34D89" w:rsidRDefault="00E917A5" w:rsidP="00D6178D">
      <w:pPr>
        <w:jc w:val="center"/>
        <w:rPr>
          <w:rFonts w:ascii="Times New Roman" w:hAnsi="Times New Roman" w:cs="Times New Roman"/>
          <w:sz w:val="28"/>
          <w:lang w:val="ru-RU"/>
        </w:rPr>
      </w:pPr>
    </w:p>
    <w:sectPr w:rsidR="00E917A5" w:rsidRPr="00B34D89" w:rsidSect="00B34D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6CE"/>
    <w:multiLevelType w:val="multilevel"/>
    <w:tmpl w:val="6460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62DEB"/>
    <w:multiLevelType w:val="hybridMultilevel"/>
    <w:tmpl w:val="93407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0F31AC"/>
    <w:multiLevelType w:val="hybridMultilevel"/>
    <w:tmpl w:val="7302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3726"/>
    <w:multiLevelType w:val="hybridMultilevel"/>
    <w:tmpl w:val="F84E5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6178D"/>
    <w:rsid w:val="005D0593"/>
    <w:rsid w:val="007C71F7"/>
    <w:rsid w:val="00B34D89"/>
    <w:rsid w:val="00BC53A3"/>
    <w:rsid w:val="00D6178D"/>
    <w:rsid w:val="00E917A5"/>
    <w:rsid w:val="00ED0CDD"/>
    <w:rsid w:val="00F2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A5"/>
  </w:style>
  <w:style w:type="paragraph" w:styleId="1">
    <w:name w:val="heading 1"/>
    <w:basedOn w:val="a"/>
    <w:next w:val="a"/>
    <w:link w:val="10"/>
    <w:uiPriority w:val="9"/>
    <w:qFormat/>
    <w:rsid w:val="00E917A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7A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7A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7A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7A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7A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7A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7A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7A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5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D05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17A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styleId="a8">
    <w:name w:val="Strong"/>
    <w:basedOn w:val="a0"/>
    <w:uiPriority w:val="22"/>
    <w:qFormat/>
    <w:rsid w:val="00E917A5"/>
    <w:rPr>
      <w:b/>
      <w:bCs/>
      <w:spacing w:val="0"/>
    </w:rPr>
  </w:style>
  <w:style w:type="character" w:customStyle="1" w:styleId="text-muted">
    <w:name w:val="text-muted"/>
    <w:basedOn w:val="a0"/>
    <w:rsid w:val="00E917A5"/>
  </w:style>
  <w:style w:type="character" w:customStyle="1" w:styleId="20">
    <w:name w:val="Заголовок 2 Знак"/>
    <w:basedOn w:val="a0"/>
    <w:link w:val="2"/>
    <w:uiPriority w:val="9"/>
    <w:semiHidden/>
    <w:rsid w:val="00E917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17A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17A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17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917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917A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17A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917A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E917A5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917A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E917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E917A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917A5"/>
    <w:rPr>
      <w:i/>
      <w:iCs/>
      <w:color w:val="808080" w:themeColor="text1" w:themeTint="7F"/>
      <w:spacing w:val="10"/>
      <w:sz w:val="24"/>
      <w:szCs w:val="24"/>
    </w:rPr>
  </w:style>
  <w:style w:type="character" w:styleId="ae">
    <w:name w:val="Emphasis"/>
    <w:uiPriority w:val="20"/>
    <w:qFormat/>
    <w:rsid w:val="00E917A5"/>
    <w:rPr>
      <w:b/>
      <w:bCs/>
      <w:i/>
      <w:iCs/>
      <w:color w:val="auto"/>
    </w:rPr>
  </w:style>
  <w:style w:type="paragraph" w:styleId="af">
    <w:name w:val="No Spacing"/>
    <w:basedOn w:val="a"/>
    <w:uiPriority w:val="1"/>
    <w:qFormat/>
    <w:rsid w:val="00E917A5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E917A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917A5"/>
    <w:rPr>
      <w:rFonts w:asciiTheme="minorHAnsi"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E917A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E917A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E917A5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E917A5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E917A5"/>
    <w:rPr>
      <w:smallCaps/>
    </w:rPr>
  </w:style>
  <w:style w:type="character" w:styleId="af5">
    <w:name w:val="Intense Reference"/>
    <w:uiPriority w:val="32"/>
    <w:qFormat/>
    <w:rsid w:val="00E917A5"/>
    <w:rPr>
      <w:b/>
      <w:bCs/>
      <w:smallCaps/>
      <w:color w:val="auto"/>
    </w:rPr>
  </w:style>
  <w:style w:type="character" w:styleId="af6">
    <w:name w:val="Book Title"/>
    <w:uiPriority w:val="33"/>
    <w:qFormat/>
    <w:rsid w:val="00E917A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E917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465">
          <w:marLeft w:val="0"/>
          <w:marRight w:val="0"/>
          <w:marTop w:val="0"/>
          <w:marBottom w:val="11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8675347">
          <w:marLeft w:val="0"/>
          <w:marRight w:val="0"/>
          <w:marTop w:val="0"/>
          <w:marBottom w:val="11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1639344">
          <w:marLeft w:val="0"/>
          <w:marRight w:val="0"/>
          <w:marTop w:val="0"/>
          <w:marBottom w:val="11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8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1%81%D0%BE" TargetMode="External"/><Relationship Id="rId13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2%D0%B7%D1%8F%D1%82%D1%8C" TargetMode="External"/><Relationship Id="rId18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2%D0%B5%D0%B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F%D0%B0%D0%BB%D0%BE%D1%87%D0%BA%D0%B0" TargetMode="External"/><Relationship Id="rId12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D%D0%B0" TargetMode="External"/><Relationship Id="rId17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4%D0%BB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1%82%D0%B0%D0%BA%D0%BE%D0%B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F%D1%80%D0%B8%D0%BD%D0%B0%D0%B4%D0%BB%D0%B5%D0%B6%D0%BD%D0%BE%D1%81%D1%82%D1%8C" TargetMode="External"/><Relationship Id="rId11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0%D0%B2%D1%82%D0%BE%D0%BC%D0%B0%D1%82%D0%B8%D1%87%D0%B5%D1%81%D0%BA%D0%B8%D0%B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F%D1%80%D0%B5%D0%B4%D0%BC%D0%B5%D1%82" TargetMode="External"/><Relationship Id="rId10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A" TargetMode="External"/><Relationship Id="rId19" Type="http://schemas.openxmlformats.org/officeDocument/2006/relationships/hyperlink" Target="http://stemmings.ru/k-letter/karandasnica-5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8%D0%B7" TargetMode="External"/><Relationship Id="rId14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1%87%D0%B5%D1%80%D1%82%D1%91%D0%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2018-09-02T09:05:00Z</dcterms:created>
  <dcterms:modified xsi:type="dcterms:W3CDTF">2018-09-07T05:37:00Z</dcterms:modified>
</cp:coreProperties>
</file>